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A88FB" w14:textId="1B3BF0AC" w:rsidR="00DF0D9C" w:rsidRPr="00916B8D" w:rsidRDefault="00DF0D9C" w:rsidP="00916B8D">
      <w:pPr>
        <w:jc w:val="both"/>
        <w:rPr>
          <w:rFonts w:asciiTheme="minorHAnsi" w:hAnsiTheme="minorHAnsi" w:cstheme="minorHAnsi"/>
          <w:sz w:val="22"/>
          <w:szCs w:val="22"/>
        </w:rPr>
      </w:pPr>
    </w:p>
    <w:p w14:paraId="34B5D236" w14:textId="658CAE9B" w:rsidR="00B94B9E" w:rsidRPr="00916B8D" w:rsidRDefault="00C613C2" w:rsidP="00916B8D">
      <w:pPr>
        <w:jc w:val="both"/>
        <w:rPr>
          <w:rFonts w:asciiTheme="minorHAnsi" w:hAnsiTheme="minorHAnsi" w:cstheme="minorHAnsi"/>
          <w:sz w:val="22"/>
          <w:szCs w:val="22"/>
        </w:rPr>
      </w:pPr>
      <w:r>
        <w:rPr>
          <w:rFonts w:asciiTheme="minorHAnsi" w:hAnsiTheme="minorHAnsi" w:cstheme="minorHAnsi"/>
          <w:noProof/>
          <w:sz w:val="22"/>
          <w:szCs w:val="22"/>
          <w:lang w:val="en-IE" w:eastAsia="en-IE"/>
        </w:rPr>
        <w:drawing>
          <wp:anchor distT="0" distB="0" distL="114300" distR="114300" simplePos="0" relativeHeight="251658240" behindDoc="1" locked="0" layoutInCell="1" allowOverlap="1" wp14:anchorId="71C377D2" wp14:editId="3B1C79EE">
            <wp:simplePos x="0" y="0"/>
            <wp:positionH relativeFrom="column">
              <wp:posOffset>3052445</wp:posOffset>
            </wp:positionH>
            <wp:positionV relativeFrom="paragraph">
              <wp:posOffset>5715</wp:posOffset>
            </wp:positionV>
            <wp:extent cx="2914015" cy="1190625"/>
            <wp:effectExtent l="0" t="0" r="635" b="9525"/>
            <wp:wrapTight wrapText="bothSides">
              <wp:wrapPolygon edited="0">
                <wp:start x="0" y="0"/>
                <wp:lineTo x="0" y="21427"/>
                <wp:lineTo x="21463" y="21427"/>
                <wp:lineTo x="214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015" cy="1190625"/>
                    </a:xfrm>
                    <a:prstGeom prst="rect">
                      <a:avLst/>
                    </a:prstGeom>
                    <a:noFill/>
                  </pic:spPr>
                </pic:pic>
              </a:graphicData>
            </a:graphic>
          </wp:anchor>
        </w:drawing>
      </w:r>
    </w:p>
    <w:p w14:paraId="3E4E30F7" w14:textId="77777777" w:rsidR="00B94B9E" w:rsidRPr="00916B8D" w:rsidRDefault="00B94B9E" w:rsidP="00916B8D">
      <w:pPr>
        <w:jc w:val="both"/>
        <w:rPr>
          <w:rFonts w:asciiTheme="minorHAnsi" w:hAnsiTheme="minorHAnsi" w:cstheme="minorHAnsi"/>
          <w:sz w:val="22"/>
          <w:szCs w:val="22"/>
        </w:rPr>
      </w:pPr>
    </w:p>
    <w:p w14:paraId="58B95B48" w14:textId="77777777" w:rsidR="00B94B9E" w:rsidRPr="00916B8D" w:rsidRDefault="00B94B9E" w:rsidP="00916B8D">
      <w:pPr>
        <w:jc w:val="both"/>
        <w:rPr>
          <w:rFonts w:asciiTheme="minorHAnsi" w:hAnsiTheme="minorHAnsi" w:cstheme="minorHAnsi"/>
          <w:b/>
          <w:sz w:val="22"/>
          <w:szCs w:val="22"/>
        </w:rPr>
      </w:pPr>
    </w:p>
    <w:p w14:paraId="3A02F7CE" w14:textId="77777777" w:rsidR="00C613C2" w:rsidRDefault="00C613C2" w:rsidP="00916B8D">
      <w:pPr>
        <w:jc w:val="both"/>
        <w:rPr>
          <w:rFonts w:asciiTheme="minorHAnsi" w:hAnsiTheme="minorHAnsi" w:cstheme="minorHAnsi"/>
          <w:b/>
          <w:i/>
          <w:sz w:val="28"/>
          <w:szCs w:val="28"/>
        </w:rPr>
      </w:pPr>
    </w:p>
    <w:p w14:paraId="7EC7F157" w14:textId="77777777" w:rsidR="00C613C2" w:rsidRDefault="00C613C2" w:rsidP="00916B8D">
      <w:pPr>
        <w:jc w:val="both"/>
        <w:rPr>
          <w:rFonts w:asciiTheme="minorHAnsi" w:hAnsiTheme="minorHAnsi" w:cstheme="minorHAnsi"/>
          <w:b/>
          <w:i/>
          <w:sz w:val="28"/>
          <w:szCs w:val="28"/>
        </w:rPr>
      </w:pPr>
    </w:p>
    <w:p w14:paraId="493385AF" w14:textId="77777777" w:rsidR="00C613C2" w:rsidRDefault="00C613C2" w:rsidP="00916B8D">
      <w:pPr>
        <w:jc w:val="both"/>
        <w:rPr>
          <w:rFonts w:asciiTheme="minorHAnsi" w:hAnsiTheme="minorHAnsi" w:cstheme="minorHAnsi"/>
          <w:b/>
          <w:i/>
          <w:sz w:val="28"/>
          <w:szCs w:val="28"/>
        </w:rPr>
      </w:pPr>
    </w:p>
    <w:p w14:paraId="059C4777" w14:textId="77777777" w:rsidR="00C613C2" w:rsidRDefault="00C613C2" w:rsidP="00916B8D">
      <w:pPr>
        <w:jc w:val="both"/>
        <w:rPr>
          <w:rFonts w:asciiTheme="minorHAnsi" w:hAnsiTheme="minorHAnsi" w:cstheme="minorHAnsi"/>
          <w:b/>
          <w:i/>
          <w:sz w:val="28"/>
          <w:szCs w:val="28"/>
        </w:rPr>
      </w:pPr>
    </w:p>
    <w:p w14:paraId="59EFB40B" w14:textId="589C775E" w:rsidR="00B94B9E" w:rsidRPr="00916B8D" w:rsidRDefault="00B94B9E" w:rsidP="00916B8D">
      <w:pPr>
        <w:jc w:val="both"/>
        <w:rPr>
          <w:rFonts w:asciiTheme="minorHAnsi" w:hAnsiTheme="minorHAnsi" w:cstheme="minorHAnsi"/>
          <w:b/>
          <w:i/>
          <w:sz w:val="28"/>
          <w:szCs w:val="28"/>
        </w:rPr>
      </w:pPr>
      <w:r w:rsidRPr="00916B8D">
        <w:rPr>
          <w:rFonts w:asciiTheme="minorHAnsi" w:hAnsiTheme="minorHAnsi" w:cstheme="minorHAnsi"/>
          <w:b/>
          <w:i/>
          <w:sz w:val="28"/>
          <w:szCs w:val="28"/>
        </w:rPr>
        <w:t xml:space="preserve">Conditions relating to </w:t>
      </w:r>
      <w:r w:rsidR="005E0371" w:rsidRPr="00916B8D">
        <w:rPr>
          <w:rFonts w:asciiTheme="minorHAnsi" w:hAnsiTheme="minorHAnsi" w:cstheme="minorHAnsi"/>
          <w:b/>
          <w:i/>
          <w:sz w:val="28"/>
          <w:szCs w:val="28"/>
        </w:rPr>
        <w:t>licences granted under section 3 of the National Monuments (Amendment) Act 1987</w:t>
      </w:r>
    </w:p>
    <w:p w14:paraId="5BDAF07F" w14:textId="77777777" w:rsidR="00B94B9E" w:rsidRPr="00916B8D" w:rsidRDefault="00B94B9E" w:rsidP="00916B8D">
      <w:pPr>
        <w:jc w:val="both"/>
        <w:rPr>
          <w:rFonts w:asciiTheme="minorHAnsi" w:hAnsiTheme="minorHAnsi" w:cstheme="minorHAnsi"/>
          <w:i/>
          <w:sz w:val="22"/>
          <w:szCs w:val="22"/>
        </w:rPr>
      </w:pPr>
    </w:p>
    <w:p w14:paraId="7949248E" w14:textId="3C3FB5D0" w:rsidR="00B94B9E" w:rsidRPr="00560300" w:rsidRDefault="00DF5DC6" w:rsidP="00560300">
      <w:pPr>
        <w:jc w:val="both"/>
        <w:rPr>
          <w:rFonts w:asciiTheme="minorHAnsi" w:hAnsiTheme="minorHAnsi" w:cstheme="minorHAnsi"/>
          <w:b/>
          <w:sz w:val="22"/>
          <w:szCs w:val="22"/>
        </w:rPr>
      </w:pPr>
      <w:r>
        <w:rPr>
          <w:rFonts w:asciiTheme="minorHAnsi" w:hAnsiTheme="minorHAnsi" w:cstheme="minorHAnsi"/>
          <w:sz w:val="22"/>
          <w:szCs w:val="22"/>
        </w:rPr>
        <w:t xml:space="preserve">The following are standard </w:t>
      </w:r>
      <w:r w:rsidR="004A6354">
        <w:rPr>
          <w:rFonts w:asciiTheme="minorHAnsi" w:hAnsiTheme="minorHAnsi" w:cstheme="minorHAnsi"/>
          <w:sz w:val="22"/>
          <w:szCs w:val="22"/>
        </w:rPr>
        <w:t>licence conditions; special</w:t>
      </w:r>
      <w:r w:rsidR="00B94B9E" w:rsidRPr="00560300">
        <w:rPr>
          <w:rFonts w:asciiTheme="minorHAnsi" w:hAnsiTheme="minorHAnsi" w:cstheme="minorHAnsi"/>
          <w:sz w:val="22"/>
          <w:szCs w:val="22"/>
        </w:rPr>
        <w:t xml:space="preserve"> li</w:t>
      </w:r>
      <w:r>
        <w:rPr>
          <w:rFonts w:asciiTheme="minorHAnsi" w:hAnsiTheme="minorHAnsi" w:cstheme="minorHAnsi"/>
          <w:sz w:val="22"/>
          <w:szCs w:val="22"/>
        </w:rPr>
        <w:t>cence conditions may also be imposed</w:t>
      </w:r>
      <w:r w:rsidR="00B94B9E" w:rsidRPr="00560300">
        <w:rPr>
          <w:rFonts w:asciiTheme="minorHAnsi" w:hAnsiTheme="minorHAnsi" w:cstheme="minorHAnsi"/>
          <w:sz w:val="22"/>
          <w:szCs w:val="22"/>
        </w:rPr>
        <w:t xml:space="preserve"> from time to time </w:t>
      </w:r>
      <w:r w:rsidR="005310FC" w:rsidRPr="00560300">
        <w:rPr>
          <w:rFonts w:asciiTheme="minorHAnsi" w:hAnsiTheme="minorHAnsi" w:cstheme="minorHAnsi"/>
          <w:sz w:val="22"/>
          <w:szCs w:val="22"/>
        </w:rPr>
        <w:t>as relevant to specific licensable activities as</w:t>
      </w:r>
      <w:r w:rsidR="00B94B9E" w:rsidRPr="00560300">
        <w:rPr>
          <w:rFonts w:asciiTheme="minorHAnsi" w:hAnsiTheme="minorHAnsi" w:cstheme="minorHAnsi"/>
          <w:sz w:val="22"/>
          <w:szCs w:val="22"/>
        </w:rPr>
        <w:t xml:space="preserve"> approved.</w:t>
      </w:r>
    </w:p>
    <w:p w14:paraId="060C556C" w14:textId="77777777" w:rsidR="00B94B9E" w:rsidRPr="00560300" w:rsidRDefault="00B94B9E" w:rsidP="00560300">
      <w:pPr>
        <w:ind w:left="2880" w:hanging="2880"/>
        <w:jc w:val="both"/>
        <w:rPr>
          <w:rFonts w:asciiTheme="minorHAnsi" w:hAnsiTheme="minorHAnsi" w:cstheme="minorHAnsi"/>
          <w:sz w:val="22"/>
          <w:szCs w:val="22"/>
        </w:rPr>
      </w:pPr>
    </w:p>
    <w:p w14:paraId="7FD50917" w14:textId="4076A6ED" w:rsidR="00823A48" w:rsidRPr="00560300" w:rsidRDefault="00823A48" w:rsidP="00560300">
      <w:pPr>
        <w:pStyle w:val="ListParagraph"/>
        <w:numPr>
          <w:ilvl w:val="0"/>
          <w:numId w:val="6"/>
        </w:numPr>
        <w:jc w:val="both"/>
        <w:rPr>
          <w:rFonts w:asciiTheme="minorHAnsi" w:hAnsiTheme="minorHAnsi" w:cstheme="minorHAnsi"/>
          <w:sz w:val="22"/>
          <w:szCs w:val="22"/>
        </w:rPr>
      </w:pPr>
      <w:r w:rsidRPr="00560300">
        <w:rPr>
          <w:rFonts w:asciiTheme="minorHAnsi" w:hAnsiTheme="minorHAnsi" w:cstheme="minorHAnsi"/>
          <w:sz w:val="22"/>
          <w:szCs w:val="22"/>
        </w:rPr>
        <w:t>By</w:t>
      </w:r>
      <w:r w:rsidR="005310FC" w:rsidRPr="00560300">
        <w:rPr>
          <w:rFonts w:asciiTheme="minorHAnsi" w:hAnsiTheme="minorHAnsi" w:cstheme="minorHAnsi"/>
          <w:sz w:val="22"/>
          <w:szCs w:val="22"/>
          <w:lang w:val="en-US"/>
        </w:rPr>
        <w:t xml:space="preserve"> accepting the </w:t>
      </w:r>
      <w:proofErr w:type="spellStart"/>
      <w:r w:rsidR="005310FC" w:rsidRPr="00560300">
        <w:rPr>
          <w:rFonts w:asciiTheme="minorHAnsi" w:hAnsiTheme="minorHAnsi" w:cstheme="minorHAnsi"/>
          <w:sz w:val="22"/>
          <w:szCs w:val="22"/>
          <w:lang w:val="en-US"/>
        </w:rPr>
        <w:t>licence</w:t>
      </w:r>
      <w:proofErr w:type="spellEnd"/>
      <w:r w:rsidR="005310FC" w:rsidRPr="00560300">
        <w:rPr>
          <w:rFonts w:asciiTheme="minorHAnsi" w:hAnsiTheme="minorHAnsi" w:cstheme="minorHAnsi"/>
          <w:sz w:val="22"/>
          <w:szCs w:val="22"/>
          <w:lang w:val="en-US"/>
        </w:rPr>
        <w:t xml:space="preserve"> </w:t>
      </w:r>
      <w:r w:rsidRPr="00560300">
        <w:rPr>
          <w:rFonts w:asciiTheme="minorHAnsi" w:hAnsiTheme="minorHAnsi" w:cstheme="minorHAnsi"/>
          <w:sz w:val="22"/>
          <w:szCs w:val="22"/>
          <w:lang w:val="en-US"/>
        </w:rPr>
        <w:t>the applicant acknowledges that the Minister is not responsible or liable in any manner for any loss or injury to persons or property in any way arising from the licensed activities.</w:t>
      </w:r>
    </w:p>
    <w:p w14:paraId="61C10922" w14:textId="77777777" w:rsidR="005310FC" w:rsidRPr="00560300" w:rsidRDefault="005310FC" w:rsidP="00560300">
      <w:pPr>
        <w:jc w:val="both"/>
        <w:rPr>
          <w:rFonts w:asciiTheme="minorHAnsi" w:hAnsiTheme="minorHAnsi" w:cstheme="minorHAnsi"/>
          <w:sz w:val="22"/>
          <w:szCs w:val="22"/>
        </w:rPr>
      </w:pPr>
    </w:p>
    <w:p w14:paraId="2876D7A8" w14:textId="4A16A4E7" w:rsidR="00B94B9E" w:rsidRPr="00560300" w:rsidRDefault="00B94B9E" w:rsidP="00560300">
      <w:pPr>
        <w:pStyle w:val="ListParagraph"/>
        <w:numPr>
          <w:ilvl w:val="0"/>
          <w:numId w:val="6"/>
        </w:numPr>
        <w:jc w:val="both"/>
        <w:rPr>
          <w:rFonts w:asciiTheme="minorHAnsi" w:hAnsiTheme="minorHAnsi" w:cstheme="minorHAnsi"/>
          <w:sz w:val="22"/>
          <w:szCs w:val="22"/>
        </w:rPr>
      </w:pPr>
      <w:r w:rsidRPr="00560300">
        <w:rPr>
          <w:rFonts w:asciiTheme="minorHAnsi" w:hAnsiTheme="minorHAnsi" w:cstheme="minorHAnsi"/>
          <w:sz w:val="22"/>
          <w:szCs w:val="22"/>
        </w:rPr>
        <w:t xml:space="preserve">The licence holder shall comply in all respects with the provisions of the National Monuments Acts 1930 to 2014 and any Acts altering, amending or replacing those Acts. Copies of the Acts are available from the National Monuments Service website </w:t>
      </w:r>
      <w:hyperlink r:id="rId6" w:history="1">
        <w:r w:rsidRPr="00560300">
          <w:rPr>
            <w:rStyle w:val="Hyperlink"/>
            <w:rFonts w:asciiTheme="minorHAnsi" w:hAnsiTheme="minorHAnsi" w:cstheme="minorHAnsi"/>
            <w:sz w:val="22"/>
            <w:szCs w:val="22"/>
          </w:rPr>
          <w:t>www.archaeology.ie</w:t>
        </w:r>
      </w:hyperlink>
      <w:r w:rsidRPr="00560300">
        <w:rPr>
          <w:rFonts w:asciiTheme="minorHAnsi" w:hAnsiTheme="minorHAnsi" w:cstheme="minorHAnsi"/>
          <w:sz w:val="22"/>
          <w:szCs w:val="22"/>
        </w:rPr>
        <w:t>.</w:t>
      </w:r>
    </w:p>
    <w:p w14:paraId="723C20D2" w14:textId="77777777" w:rsidR="00B94B9E" w:rsidRPr="00560300" w:rsidRDefault="00B94B9E" w:rsidP="00560300">
      <w:pPr>
        <w:jc w:val="both"/>
        <w:rPr>
          <w:rFonts w:asciiTheme="minorHAnsi" w:hAnsiTheme="minorHAnsi" w:cstheme="minorHAnsi"/>
          <w:sz w:val="22"/>
          <w:szCs w:val="22"/>
        </w:rPr>
      </w:pPr>
    </w:p>
    <w:p w14:paraId="07C3FB7F" w14:textId="0692852C" w:rsidR="00B94B9E" w:rsidRPr="00560300" w:rsidRDefault="00B94B9E" w:rsidP="00560300">
      <w:pPr>
        <w:numPr>
          <w:ilvl w:val="0"/>
          <w:numId w:val="6"/>
        </w:numPr>
        <w:jc w:val="both"/>
        <w:rPr>
          <w:rFonts w:asciiTheme="minorHAnsi" w:hAnsiTheme="minorHAnsi" w:cstheme="minorHAnsi"/>
          <w:sz w:val="22"/>
          <w:szCs w:val="22"/>
        </w:rPr>
      </w:pPr>
      <w:bookmarkStart w:id="0" w:name="_GoBack"/>
      <w:r w:rsidRPr="00560300">
        <w:rPr>
          <w:rFonts w:asciiTheme="minorHAnsi" w:hAnsiTheme="minorHAnsi" w:cstheme="minorHAnsi"/>
          <w:sz w:val="22"/>
          <w:szCs w:val="22"/>
        </w:rPr>
        <w:t xml:space="preserve">The licence holder shall be given a reference number in relation to the </w:t>
      </w:r>
      <w:r w:rsidR="007C5322" w:rsidRPr="00560300">
        <w:rPr>
          <w:rFonts w:asciiTheme="minorHAnsi" w:hAnsiTheme="minorHAnsi" w:cstheme="minorHAnsi"/>
          <w:sz w:val="22"/>
          <w:szCs w:val="22"/>
        </w:rPr>
        <w:t>licenced activity</w:t>
      </w:r>
      <w:r w:rsidRPr="00560300">
        <w:rPr>
          <w:rFonts w:asciiTheme="minorHAnsi" w:hAnsiTheme="minorHAnsi" w:cstheme="minorHAnsi"/>
          <w:sz w:val="22"/>
          <w:szCs w:val="22"/>
        </w:rPr>
        <w:t xml:space="preserve"> which </w:t>
      </w:r>
      <w:bookmarkEnd w:id="0"/>
      <w:r w:rsidRPr="00560300">
        <w:rPr>
          <w:rFonts w:asciiTheme="minorHAnsi" w:hAnsiTheme="minorHAnsi" w:cstheme="minorHAnsi"/>
          <w:sz w:val="22"/>
          <w:szCs w:val="22"/>
        </w:rPr>
        <w:t xml:space="preserve">shall be used in all correspondence relating to the project/dive. </w:t>
      </w:r>
    </w:p>
    <w:p w14:paraId="0493FD80" w14:textId="77777777" w:rsidR="00B94B9E" w:rsidRPr="00560300" w:rsidRDefault="00B94B9E" w:rsidP="00560300">
      <w:pPr>
        <w:tabs>
          <w:tab w:val="left" w:pos="709"/>
        </w:tabs>
        <w:jc w:val="both"/>
        <w:rPr>
          <w:rFonts w:asciiTheme="minorHAnsi" w:hAnsiTheme="minorHAnsi" w:cstheme="minorHAnsi"/>
          <w:sz w:val="22"/>
          <w:szCs w:val="22"/>
        </w:rPr>
      </w:pPr>
    </w:p>
    <w:p w14:paraId="3C70BA1E" w14:textId="48D70730" w:rsidR="00B94B9E" w:rsidRPr="00560300" w:rsidRDefault="00B94B9E" w:rsidP="00560300">
      <w:pPr>
        <w:numPr>
          <w:ilvl w:val="0"/>
          <w:numId w:val="6"/>
        </w:numPr>
        <w:jc w:val="both"/>
        <w:rPr>
          <w:rFonts w:asciiTheme="minorHAnsi" w:hAnsiTheme="minorHAnsi" w:cstheme="minorHAnsi"/>
          <w:sz w:val="22"/>
          <w:szCs w:val="22"/>
        </w:rPr>
      </w:pPr>
      <w:r w:rsidRPr="00560300">
        <w:rPr>
          <w:rFonts w:asciiTheme="minorHAnsi" w:hAnsiTheme="minorHAnsi" w:cstheme="minorHAnsi"/>
          <w:sz w:val="22"/>
          <w:szCs w:val="22"/>
        </w:rPr>
        <w:t>The licence holder</w:t>
      </w:r>
      <w:r w:rsidR="007C5322" w:rsidRPr="00560300">
        <w:rPr>
          <w:rFonts w:asciiTheme="minorHAnsi" w:hAnsiTheme="minorHAnsi" w:cstheme="minorHAnsi"/>
          <w:sz w:val="22"/>
          <w:szCs w:val="22"/>
        </w:rPr>
        <w:t>, if they cannot be present duri</w:t>
      </w:r>
      <w:r w:rsidR="009A160A">
        <w:rPr>
          <w:rFonts w:asciiTheme="minorHAnsi" w:hAnsiTheme="minorHAnsi" w:cstheme="minorHAnsi"/>
          <w:sz w:val="22"/>
          <w:szCs w:val="22"/>
        </w:rPr>
        <w:t>ng the licenced activity, sh</w:t>
      </w:r>
      <w:r w:rsidR="0013439A">
        <w:rPr>
          <w:rFonts w:asciiTheme="minorHAnsi" w:hAnsiTheme="minorHAnsi" w:cstheme="minorHAnsi"/>
          <w:sz w:val="22"/>
          <w:szCs w:val="22"/>
        </w:rPr>
        <w:t>all</w:t>
      </w:r>
      <w:r w:rsidR="007C5322" w:rsidRPr="00560300">
        <w:rPr>
          <w:rFonts w:asciiTheme="minorHAnsi" w:hAnsiTheme="minorHAnsi" w:cstheme="minorHAnsi"/>
          <w:sz w:val="22"/>
          <w:szCs w:val="22"/>
        </w:rPr>
        <w:t xml:space="preserve"> nominate a person to do so to ensure all conditions are complied with while the licensable activity is taking</w:t>
      </w:r>
      <w:r w:rsidRPr="00560300">
        <w:rPr>
          <w:rFonts w:asciiTheme="minorHAnsi" w:hAnsiTheme="minorHAnsi" w:cstheme="minorHAnsi"/>
          <w:sz w:val="22"/>
          <w:szCs w:val="22"/>
        </w:rPr>
        <w:t xml:space="preserve"> place.</w:t>
      </w:r>
      <w:r w:rsidR="000747EE">
        <w:rPr>
          <w:rFonts w:asciiTheme="minorHAnsi" w:hAnsiTheme="minorHAnsi" w:cstheme="minorHAnsi"/>
          <w:sz w:val="22"/>
          <w:szCs w:val="22"/>
        </w:rPr>
        <w:t xml:space="preserve"> The licence holder shall inform National Monuments Service in writing in advance of the identity of the nominated person.</w:t>
      </w:r>
    </w:p>
    <w:p w14:paraId="76E16BC3" w14:textId="22EEB634" w:rsidR="00B94B9E" w:rsidRPr="00560300" w:rsidRDefault="00B94B9E" w:rsidP="00560300">
      <w:pPr>
        <w:jc w:val="both"/>
        <w:rPr>
          <w:rFonts w:asciiTheme="minorHAnsi" w:hAnsiTheme="minorHAnsi" w:cstheme="minorHAnsi"/>
          <w:sz w:val="22"/>
          <w:szCs w:val="22"/>
        </w:rPr>
      </w:pPr>
    </w:p>
    <w:p w14:paraId="40F004DC" w14:textId="7D642B28" w:rsidR="00B94B9E" w:rsidRPr="00560300" w:rsidRDefault="007C5322" w:rsidP="00560300">
      <w:pPr>
        <w:numPr>
          <w:ilvl w:val="0"/>
          <w:numId w:val="6"/>
        </w:numPr>
        <w:jc w:val="both"/>
        <w:rPr>
          <w:rFonts w:asciiTheme="minorHAnsi" w:hAnsiTheme="minorHAnsi" w:cstheme="minorHAnsi"/>
          <w:sz w:val="22"/>
          <w:szCs w:val="22"/>
        </w:rPr>
      </w:pPr>
      <w:r w:rsidRPr="00560300">
        <w:rPr>
          <w:rFonts w:asciiTheme="minorHAnsi" w:hAnsiTheme="minorHAnsi" w:cstheme="minorHAnsi"/>
          <w:sz w:val="22"/>
          <w:szCs w:val="22"/>
        </w:rPr>
        <w:t xml:space="preserve">If the licensable activity is for research </w:t>
      </w:r>
      <w:r w:rsidR="005310FC" w:rsidRPr="00560300">
        <w:rPr>
          <w:rFonts w:asciiTheme="minorHAnsi" w:hAnsiTheme="minorHAnsi" w:cstheme="minorHAnsi"/>
          <w:sz w:val="22"/>
          <w:szCs w:val="22"/>
        </w:rPr>
        <w:t>or</w:t>
      </w:r>
      <w:r w:rsidR="00C83063" w:rsidRPr="00560300">
        <w:rPr>
          <w:rFonts w:asciiTheme="minorHAnsi" w:hAnsiTheme="minorHAnsi" w:cstheme="minorHAnsi"/>
          <w:sz w:val="22"/>
          <w:szCs w:val="22"/>
        </w:rPr>
        <w:t xml:space="preserve"> commercial purposes</w:t>
      </w:r>
      <w:r w:rsidR="005310FC" w:rsidRPr="00560300">
        <w:rPr>
          <w:rFonts w:asciiTheme="minorHAnsi" w:hAnsiTheme="minorHAnsi" w:cstheme="minorHAnsi"/>
          <w:sz w:val="22"/>
          <w:szCs w:val="22"/>
        </w:rPr>
        <w:t>, then the</w:t>
      </w:r>
      <w:r w:rsidR="00B94B9E" w:rsidRPr="00560300">
        <w:rPr>
          <w:rFonts w:asciiTheme="minorHAnsi" w:hAnsiTheme="minorHAnsi" w:cstheme="minorHAnsi"/>
          <w:sz w:val="22"/>
          <w:szCs w:val="22"/>
        </w:rPr>
        <w:t xml:space="preserve"> licence holder </w:t>
      </w:r>
      <w:r w:rsidR="003C60EA">
        <w:rPr>
          <w:rFonts w:asciiTheme="minorHAnsi" w:hAnsiTheme="minorHAnsi" w:cstheme="minorHAnsi"/>
          <w:sz w:val="22"/>
          <w:szCs w:val="22"/>
        </w:rPr>
        <w:t>shall</w:t>
      </w:r>
      <w:r w:rsidR="00B94B9E" w:rsidRPr="00560300">
        <w:rPr>
          <w:rFonts w:asciiTheme="minorHAnsi" w:hAnsiTheme="minorHAnsi" w:cstheme="minorHAnsi"/>
          <w:sz w:val="22"/>
          <w:szCs w:val="22"/>
        </w:rPr>
        <w:t xml:space="preserve"> inform the National Monuments Service, at least two working days in advance of commencing.</w:t>
      </w:r>
    </w:p>
    <w:p w14:paraId="52F750D9" w14:textId="77777777" w:rsidR="00B94B9E" w:rsidRPr="00560300" w:rsidRDefault="00B94B9E" w:rsidP="00560300">
      <w:pPr>
        <w:jc w:val="both"/>
        <w:rPr>
          <w:rFonts w:asciiTheme="minorHAnsi" w:hAnsiTheme="minorHAnsi" w:cstheme="minorHAnsi"/>
          <w:sz w:val="22"/>
          <w:szCs w:val="22"/>
        </w:rPr>
      </w:pPr>
    </w:p>
    <w:p w14:paraId="74E5885E" w14:textId="3D8110E5" w:rsidR="00B94B9E" w:rsidRPr="00560300" w:rsidRDefault="00B94B9E" w:rsidP="00560300">
      <w:pPr>
        <w:numPr>
          <w:ilvl w:val="0"/>
          <w:numId w:val="6"/>
        </w:numPr>
        <w:jc w:val="both"/>
        <w:rPr>
          <w:rFonts w:asciiTheme="minorHAnsi" w:hAnsiTheme="minorHAnsi" w:cstheme="minorHAnsi"/>
          <w:sz w:val="22"/>
          <w:szCs w:val="22"/>
        </w:rPr>
      </w:pPr>
      <w:r w:rsidRPr="00560300">
        <w:rPr>
          <w:rFonts w:asciiTheme="minorHAnsi" w:hAnsiTheme="minorHAnsi" w:cstheme="minorHAnsi"/>
          <w:sz w:val="22"/>
          <w:szCs w:val="22"/>
        </w:rPr>
        <w:t xml:space="preserve">Neither the licence holder, nor persons diving </w:t>
      </w:r>
      <w:r w:rsidR="003C60EA">
        <w:rPr>
          <w:rFonts w:asciiTheme="minorHAnsi" w:hAnsiTheme="minorHAnsi" w:cstheme="minorHAnsi"/>
          <w:sz w:val="22"/>
          <w:szCs w:val="22"/>
        </w:rPr>
        <w:t xml:space="preserve">or engaging in any </w:t>
      </w:r>
      <w:r w:rsidR="0013439A">
        <w:rPr>
          <w:rFonts w:asciiTheme="minorHAnsi" w:hAnsiTheme="minorHAnsi" w:cstheme="minorHAnsi"/>
          <w:sz w:val="22"/>
          <w:szCs w:val="22"/>
        </w:rPr>
        <w:t xml:space="preserve">activity </w:t>
      </w:r>
      <w:r w:rsidRPr="00560300">
        <w:rPr>
          <w:rFonts w:asciiTheme="minorHAnsi" w:hAnsiTheme="minorHAnsi" w:cstheme="minorHAnsi"/>
          <w:sz w:val="22"/>
          <w:szCs w:val="22"/>
        </w:rPr>
        <w:t>in support of</w:t>
      </w:r>
      <w:r w:rsidR="0013439A">
        <w:rPr>
          <w:rFonts w:asciiTheme="minorHAnsi" w:hAnsiTheme="minorHAnsi" w:cstheme="minorHAnsi"/>
          <w:sz w:val="22"/>
          <w:szCs w:val="22"/>
        </w:rPr>
        <w:t>, or at the direction of,</w:t>
      </w:r>
      <w:r w:rsidRPr="00560300">
        <w:rPr>
          <w:rFonts w:asciiTheme="minorHAnsi" w:hAnsiTheme="minorHAnsi" w:cstheme="minorHAnsi"/>
          <w:sz w:val="22"/>
          <w:szCs w:val="22"/>
        </w:rPr>
        <w:t xml:space="preserve"> the licence holder</w:t>
      </w:r>
      <w:r w:rsidR="00C83063" w:rsidRPr="00560300">
        <w:rPr>
          <w:rFonts w:asciiTheme="minorHAnsi" w:hAnsiTheme="minorHAnsi" w:cstheme="minorHAnsi"/>
          <w:sz w:val="22"/>
          <w:szCs w:val="22"/>
        </w:rPr>
        <w:t>,</w:t>
      </w:r>
      <w:r w:rsidRPr="00560300">
        <w:rPr>
          <w:rFonts w:asciiTheme="minorHAnsi" w:hAnsiTheme="minorHAnsi" w:cstheme="minorHAnsi"/>
          <w:sz w:val="22"/>
          <w:szCs w:val="22"/>
        </w:rPr>
        <w:t xml:space="preserve"> may interfere with or remove any par</w:t>
      </w:r>
      <w:r w:rsidR="00D97B2B">
        <w:rPr>
          <w:rFonts w:asciiTheme="minorHAnsi" w:hAnsiTheme="minorHAnsi" w:cstheme="minorHAnsi"/>
          <w:sz w:val="22"/>
          <w:szCs w:val="22"/>
        </w:rPr>
        <w:t xml:space="preserve">t of the wreck/site in question, other than where this was expressly proposed in the application made to the National Monuments Service and the licence as issued expressly approves it. </w:t>
      </w:r>
    </w:p>
    <w:p w14:paraId="5E57F31F" w14:textId="77777777" w:rsidR="00C83063" w:rsidRPr="00560300" w:rsidRDefault="00C83063" w:rsidP="00560300">
      <w:pPr>
        <w:pStyle w:val="ListParagraph"/>
        <w:jc w:val="both"/>
        <w:rPr>
          <w:rFonts w:asciiTheme="minorHAnsi" w:hAnsiTheme="minorHAnsi" w:cstheme="minorHAnsi"/>
          <w:sz w:val="22"/>
          <w:szCs w:val="22"/>
        </w:rPr>
      </w:pPr>
    </w:p>
    <w:p w14:paraId="0F428C8F" w14:textId="752DEAE3" w:rsidR="00C83063" w:rsidRPr="00560300" w:rsidRDefault="00C83063" w:rsidP="00560300">
      <w:pPr>
        <w:pStyle w:val="ListParagraph"/>
        <w:numPr>
          <w:ilvl w:val="0"/>
          <w:numId w:val="6"/>
        </w:numPr>
        <w:jc w:val="both"/>
        <w:rPr>
          <w:rFonts w:asciiTheme="minorHAnsi" w:hAnsiTheme="minorHAnsi" w:cstheme="minorHAnsi"/>
          <w:sz w:val="22"/>
          <w:szCs w:val="22"/>
        </w:rPr>
      </w:pPr>
      <w:r w:rsidRPr="00560300">
        <w:rPr>
          <w:rFonts w:asciiTheme="minorHAnsi" w:hAnsiTheme="minorHAnsi" w:cstheme="minorHAnsi"/>
          <w:sz w:val="22"/>
          <w:szCs w:val="22"/>
        </w:rPr>
        <w:t xml:space="preserve">Officers, servants or agents of the Minister or the Board of the National Museum of Ireland may inspect at any reasonable time the </w:t>
      </w:r>
      <w:r w:rsidR="00916B8D" w:rsidRPr="00560300">
        <w:rPr>
          <w:rFonts w:asciiTheme="minorHAnsi" w:hAnsiTheme="minorHAnsi" w:cstheme="minorHAnsi"/>
          <w:sz w:val="22"/>
          <w:szCs w:val="22"/>
        </w:rPr>
        <w:t>licensable activity</w:t>
      </w:r>
      <w:r w:rsidRPr="00560300">
        <w:rPr>
          <w:rFonts w:asciiTheme="minorHAnsi" w:hAnsiTheme="minorHAnsi" w:cstheme="minorHAnsi"/>
          <w:sz w:val="22"/>
          <w:szCs w:val="22"/>
        </w:rPr>
        <w:t xml:space="preserve"> to which this licence applies.</w:t>
      </w:r>
    </w:p>
    <w:p w14:paraId="0716F20A" w14:textId="77777777" w:rsidR="00C83063" w:rsidRPr="00560300" w:rsidRDefault="00C83063" w:rsidP="00560300">
      <w:pPr>
        <w:pStyle w:val="ListParagraph"/>
        <w:jc w:val="both"/>
        <w:rPr>
          <w:rFonts w:asciiTheme="minorHAnsi" w:hAnsiTheme="minorHAnsi" w:cstheme="minorHAnsi"/>
          <w:sz w:val="22"/>
          <w:szCs w:val="22"/>
        </w:rPr>
      </w:pPr>
    </w:p>
    <w:p w14:paraId="75BC92C8" w14:textId="4223A140" w:rsidR="00C83063" w:rsidRPr="00560300" w:rsidRDefault="00C83063" w:rsidP="00560300">
      <w:pPr>
        <w:pStyle w:val="ListParagraph"/>
        <w:numPr>
          <w:ilvl w:val="0"/>
          <w:numId w:val="6"/>
        </w:numPr>
        <w:jc w:val="both"/>
        <w:rPr>
          <w:rFonts w:asciiTheme="minorHAnsi" w:hAnsiTheme="minorHAnsi" w:cstheme="minorHAnsi"/>
          <w:sz w:val="22"/>
          <w:szCs w:val="22"/>
        </w:rPr>
      </w:pPr>
      <w:r w:rsidRPr="00560300">
        <w:rPr>
          <w:rFonts w:asciiTheme="minorHAnsi" w:hAnsiTheme="minorHAnsi" w:cstheme="minorHAnsi"/>
          <w:sz w:val="22"/>
          <w:szCs w:val="22"/>
        </w:rPr>
        <w:t>The licensee accepts that failure by her or him</w:t>
      </w:r>
      <w:r w:rsidR="00916B8D" w:rsidRPr="00560300">
        <w:rPr>
          <w:rFonts w:asciiTheme="minorHAnsi" w:hAnsiTheme="minorHAnsi" w:cstheme="minorHAnsi"/>
          <w:sz w:val="22"/>
          <w:szCs w:val="22"/>
        </w:rPr>
        <w:t>, or those nominated by him or her,</w:t>
      </w:r>
      <w:r w:rsidRPr="00560300">
        <w:rPr>
          <w:rFonts w:asciiTheme="minorHAnsi" w:hAnsiTheme="minorHAnsi" w:cstheme="minorHAnsi"/>
          <w:sz w:val="22"/>
          <w:szCs w:val="22"/>
        </w:rPr>
        <w:t xml:space="preserve"> to comply with or fulfil any of the </w:t>
      </w:r>
      <w:r w:rsidR="004A6354">
        <w:rPr>
          <w:rFonts w:asciiTheme="minorHAnsi" w:hAnsiTheme="minorHAnsi" w:cstheme="minorHAnsi"/>
          <w:sz w:val="22"/>
          <w:szCs w:val="22"/>
        </w:rPr>
        <w:t>standard</w:t>
      </w:r>
      <w:r w:rsidRPr="00560300">
        <w:rPr>
          <w:rFonts w:asciiTheme="minorHAnsi" w:hAnsiTheme="minorHAnsi" w:cstheme="minorHAnsi"/>
          <w:sz w:val="22"/>
          <w:szCs w:val="22"/>
        </w:rPr>
        <w:t xml:space="preserve"> conditions</w:t>
      </w:r>
      <w:r w:rsidR="00560300" w:rsidRPr="00560300">
        <w:rPr>
          <w:rFonts w:asciiTheme="minorHAnsi" w:hAnsiTheme="minorHAnsi" w:cstheme="minorHAnsi"/>
          <w:sz w:val="22"/>
          <w:szCs w:val="22"/>
        </w:rPr>
        <w:t>, and where</w:t>
      </w:r>
      <w:r w:rsidR="00916B8D" w:rsidRPr="00560300">
        <w:rPr>
          <w:rFonts w:asciiTheme="minorHAnsi" w:hAnsiTheme="minorHAnsi" w:cstheme="minorHAnsi"/>
          <w:sz w:val="22"/>
          <w:szCs w:val="22"/>
        </w:rPr>
        <w:t xml:space="preserve"> applicable, special conditions,</w:t>
      </w:r>
      <w:r w:rsidRPr="00560300">
        <w:rPr>
          <w:rFonts w:asciiTheme="minorHAnsi" w:hAnsiTheme="minorHAnsi" w:cstheme="minorHAnsi"/>
          <w:sz w:val="22"/>
          <w:szCs w:val="22"/>
        </w:rPr>
        <w:t xml:space="preserve"> </w:t>
      </w:r>
      <w:r w:rsidR="0013439A">
        <w:rPr>
          <w:rFonts w:asciiTheme="minorHAnsi" w:hAnsiTheme="minorHAnsi" w:cstheme="minorHAnsi"/>
          <w:sz w:val="22"/>
          <w:szCs w:val="22"/>
        </w:rPr>
        <w:t xml:space="preserve">of this licence </w:t>
      </w:r>
      <w:r w:rsidRPr="00560300">
        <w:rPr>
          <w:rFonts w:asciiTheme="minorHAnsi" w:hAnsiTheme="minorHAnsi" w:cstheme="minorHAnsi"/>
          <w:sz w:val="22"/>
          <w:szCs w:val="22"/>
        </w:rPr>
        <w:t xml:space="preserve">shall be grounds for the Minister to refuse to issue to her or him any further or other licence under section </w:t>
      </w:r>
      <w:r w:rsidR="00916B8D" w:rsidRPr="00560300">
        <w:rPr>
          <w:rFonts w:asciiTheme="minorHAnsi" w:hAnsiTheme="minorHAnsi" w:cstheme="minorHAnsi"/>
          <w:sz w:val="22"/>
          <w:szCs w:val="22"/>
        </w:rPr>
        <w:t>3</w:t>
      </w:r>
      <w:r w:rsidRPr="00560300">
        <w:rPr>
          <w:rFonts w:asciiTheme="minorHAnsi" w:hAnsiTheme="minorHAnsi" w:cstheme="minorHAnsi"/>
          <w:sz w:val="22"/>
          <w:szCs w:val="22"/>
        </w:rPr>
        <w:t xml:space="preserve"> of</w:t>
      </w:r>
      <w:r w:rsidR="00916B8D" w:rsidRPr="00560300">
        <w:rPr>
          <w:rFonts w:asciiTheme="minorHAnsi" w:hAnsiTheme="minorHAnsi" w:cstheme="minorHAnsi"/>
          <w:sz w:val="22"/>
          <w:szCs w:val="22"/>
        </w:rPr>
        <w:t xml:space="preserve"> the National Monuments </w:t>
      </w:r>
      <w:r w:rsidR="003C60EA">
        <w:rPr>
          <w:rFonts w:asciiTheme="minorHAnsi" w:hAnsiTheme="minorHAnsi" w:cstheme="minorHAnsi"/>
          <w:sz w:val="22"/>
          <w:szCs w:val="22"/>
        </w:rPr>
        <w:t xml:space="preserve">(Amendment) </w:t>
      </w:r>
      <w:r w:rsidR="00916B8D" w:rsidRPr="00560300">
        <w:rPr>
          <w:rFonts w:asciiTheme="minorHAnsi" w:hAnsiTheme="minorHAnsi" w:cstheme="minorHAnsi"/>
          <w:sz w:val="22"/>
          <w:szCs w:val="22"/>
        </w:rPr>
        <w:t>Act 1987</w:t>
      </w:r>
      <w:r w:rsidR="004A6354">
        <w:rPr>
          <w:rFonts w:asciiTheme="minorHAnsi" w:hAnsiTheme="minorHAnsi" w:cstheme="minorHAnsi"/>
          <w:sz w:val="22"/>
          <w:szCs w:val="22"/>
        </w:rPr>
        <w:t xml:space="preserve"> or any other licence or consent under the National Monuments Acts 1930 to 2014</w:t>
      </w:r>
      <w:r w:rsidR="00916B8D" w:rsidRPr="00560300">
        <w:rPr>
          <w:rFonts w:asciiTheme="minorHAnsi" w:hAnsiTheme="minorHAnsi" w:cstheme="minorHAnsi"/>
          <w:sz w:val="22"/>
          <w:szCs w:val="22"/>
        </w:rPr>
        <w:t xml:space="preserve">. </w:t>
      </w:r>
      <w:r w:rsidRPr="00560300">
        <w:rPr>
          <w:rFonts w:asciiTheme="minorHAnsi" w:hAnsiTheme="minorHAnsi" w:cstheme="minorHAnsi"/>
          <w:sz w:val="22"/>
          <w:szCs w:val="22"/>
        </w:rPr>
        <w:t xml:space="preserve">Nothing in this condition shall be interpreted as obliging the Minister to issue or grant any particular licence or consent which may be applied for under the National Monuments Acts 1930 to 2014. An applicant aggrieved by a refusal by the Minister pursuant to this Condition to issue or grant a licence or </w:t>
      </w:r>
      <w:r w:rsidRPr="00560300">
        <w:rPr>
          <w:rFonts w:asciiTheme="minorHAnsi" w:hAnsiTheme="minorHAnsi" w:cstheme="minorHAnsi"/>
          <w:sz w:val="22"/>
          <w:szCs w:val="22"/>
        </w:rPr>
        <w:lastRenderedPageBreak/>
        <w:t xml:space="preserve">consent may request the Minister to review the decision. Where such a review is requested, the Minister will appoint an independent and appropriately qualified person or persons to review the case and make a recommendation to the Minister. The final decision on the matter will rest with the Minister. </w:t>
      </w:r>
    </w:p>
    <w:p w14:paraId="24AD81CD" w14:textId="77777777" w:rsidR="00B94B9E" w:rsidRPr="00560300" w:rsidRDefault="00B94B9E" w:rsidP="00560300">
      <w:pPr>
        <w:jc w:val="both"/>
        <w:rPr>
          <w:rFonts w:asciiTheme="minorHAnsi" w:hAnsiTheme="minorHAnsi" w:cstheme="minorHAnsi"/>
          <w:sz w:val="22"/>
          <w:szCs w:val="22"/>
        </w:rPr>
      </w:pPr>
    </w:p>
    <w:p w14:paraId="5A3A843C" w14:textId="11EFE411" w:rsidR="00916B8D" w:rsidRPr="00560300" w:rsidRDefault="00916B8D" w:rsidP="00560300">
      <w:pPr>
        <w:numPr>
          <w:ilvl w:val="0"/>
          <w:numId w:val="6"/>
        </w:numPr>
        <w:jc w:val="both"/>
        <w:rPr>
          <w:rFonts w:asciiTheme="minorHAnsi" w:hAnsiTheme="minorHAnsi" w:cstheme="minorHAnsi"/>
          <w:sz w:val="22"/>
          <w:szCs w:val="22"/>
        </w:rPr>
      </w:pPr>
      <w:r w:rsidRPr="00560300">
        <w:rPr>
          <w:rFonts w:asciiTheme="minorHAnsi" w:hAnsiTheme="minorHAnsi" w:cstheme="minorHAnsi"/>
          <w:sz w:val="22"/>
          <w:szCs w:val="22"/>
        </w:rPr>
        <w:t>This licence may be revoked or suspended by the Minister on grounds of breach of, or non-compliance with, any condition of this licence or otherwise on the grounds that such revocation or suspension is necessary in the interests of protection of the archaeological or other heritage or is otherwise in the public interest. This is without prejudice to any powers of the Minister under any enactment.</w:t>
      </w:r>
    </w:p>
    <w:p w14:paraId="3B0D13BA" w14:textId="357AAFE3" w:rsidR="00916B8D" w:rsidRPr="00560300" w:rsidRDefault="00916B8D" w:rsidP="00560300">
      <w:pPr>
        <w:jc w:val="both"/>
        <w:rPr>
          <w:rFonts w:asciiTheme="minorHAnsi" w:hAnsiTheme="minorHAnsi" w:cstheme="minorHAnsi"/>
          <w:sz w:val="22"/>
          <w:szCs w:val="22"/>
        </w:rPr>
      </w:pPr>
    </w:p>
    <w:p w14:paraId="2F594E7F" w14:textId="398C0D80" w:rsidR="004D0716" w:rsidRDefault="00B4075F" w:rsidP="00560300">
      <w:pPr>
        <w:numPr>
          <w:ilvl w:val="0"/>
          <w:numId w:val="6"/>
        </w:numPr>
        <w:jc w:val="both"/>
        <w:rPr>
          <w:rFonts w:asciiTheme="minorHAnsi" w:hAnsiTheme="minorHAnsi" w:cstheme="minorHAnsi"/>
          <w:sz w:val="22"/>
          <w:szCs w:val="22"/>
        </w:rPr>
      </w:pPr>
      <w:r>
        <w:rPr>
          <w:rFonts w:asciiTheme="minorHAnsi" w:hAnsiTheme="minorHAnsi" w:cstheme="minorHAnsi"/>
          <w:sz w:val="22"/>
          <w:szCs w:val="22"/>
        </w:rPr>
        <w:t>If the licence is for recreational diving only, then the</w:t>
      </w:r>
      <w:r w:rsidR="00F87E8E">
        <w:rPr>
          <w:rFonts w:asciiTheme="minorHAnsi" w:hAnsiTheme="minorHAnsi" w:cstheme="minorHAnsi"/>
          <w:sz w:val="22"/>
          <w:szCs w:val="22"/>
        </w:rPr>
        <w:t xml:space="preserve"> l</w:t>
      </w:r>
      <w:r w:rsidR="00B94B9E" w:rsidRPr="00560300">
        <w:rPr>
          <w:rFonts w:asciiTheme="minorHAnsi" w:hAnsiTheme="minorHAnsi" w:cstheme="minorHAnsi"/>
          <w:sz w:val="22"/>
          <w:szCs w:val="22"/>
        </w:rPr>
        <w:t>icence holder</w:t>
      </w:r>
      <w:r w:rsidR="00F87E8E">
        <w:rPr>
          <w:rFonts w:asciiTheme="minorHAnsi" w:hAnsiTheme="minorHAnsi" w:cstheme="minorHAnsi"/>
          <w:sz w:val="22"/>
          <w:szCs w:val="22"/>
        </w:rPr>
        <w:t xml:space="preserve"> shall </w:t>
      </w:r>
      <w:r w:rsidR="00B94B9E" w:rsidRPr="00560300">
        <w:rPr>
          <w:rFonts w:asciiTheme="minorHAnsi" w:hAnsiTheme="minorHAnsi" w:cstheme="minorHAnsi"/>
          <w:sz w:val="22"/>
          <w:szCs w:val="22"/>
        </w:rPr>
        <w:t>provide a short</w:t>
      </w:r>
      <w:r w:rsidR="003C60EA">
        <w:rPr>
          <w:rFonts w:asciiTheme="minorHAnsi" w:hAnsiTheme="minorHAnsi" w:cstheme="minorHAnsi"/>
          <w:sz w:val="22"/>
          <w:szCs w:val="22"/>
        </w:rPr>
        <w:t xml:space="preserve"> written</w:t>
      </w:r>
      <w:r w:rsidR="00B94B9E" w:rsidRPr="00560300">
        <w:rPr>
          <w:rFonts w:asciiTheme="minorHAnsi" w:hAnsiTheme="minorHAnsi" w:cstheme="minorHAnsi"/>
          <w:sz w:val="22"/>
          <w:szCs w:val="22"/>
        </w:rPr>
        <w:t xml:space="preserve"> account of </w:t>
      </w:r>
      <w:r w:rsidR="003C60EA">
        <w:rPr>
          <w:rFonts w:asciiTheme="minorHAnsi" w:hAnsiTheme="minorHAnsi" w:cstheme="minorHAnsi"/>
          <w:sz w:val="22"/>
          <w:szCs w:val="22"/>
        </w:rPr>
        <w:t>all</w:t>
      </w:r>
      <w:r w:rsidR="00B94B9E" w:rsidRPr="00560300">
        <w:rPr>
          <w:rFonts w:asciiTheme="minorHAnsi" w:hAnsiTheme="minorHAnsi" w:cstheme="minorHAnsi"/>
          <w:sz w:val="22"/>
          <w:szCs w:val="22"/>
        </w:rPr>
        <w:t xml:space="preserve"> div</w:t>
      </w:r>
      <w:r w:rsidR="003C60EA">
        <w:rPr>
          <w:rFonts w:asciiTheme="minorHAnsi" w:hAnsiTheme="minorHAnsi" w:cstheme="minorHAnsi"/>
          <w:sz w:val="22"/>
          <w:szCs w:val="22"/>
        </w:rPr>
        <w:t xml:space="preserve">ing </w:t>
      </w:r>
      <w:r>
        <w:rPr>
          <w:rFonts w:asciiTheme="minorHAnsi" w:hAnsiTheme="minorHAnsi" w:cstheme="minorHAnsi"/>
          <w:sz w:val="22"/>
          <w:szCs w:val="22"/>
        </w:rPr>
        <w:t xml:space="preserve">activity </w:t>
      </w:r>
      <w:r w:rsidR="003C60EA">
        <w:rPr>
          <w:rFonts w:asciiTheme="minorHAnsi" w:hAnsiTheme="minorHAnsi" w:cstheme="minorHAnsi"/>
          <w:sz w:val="22"/>
          <w:szCs w:val="22"/>
        </w:rPr>
        <w:t>carried out under this licence</w:t>
      </w:r>
      <w:r w:rsidR="00B94B9E" w:rsidRPr="00560300">
        <w:rPr>
          <w:rFonts w:asciiTheme="minorHAnsi" w:hAnsiTheme="minorHAnsi" w:cstheme="minorHAnsi"/>
          <w:sz w:val="22"/>
          <w:szCs w:val="22"/>
        </w:rPr>
        <w:t xml:space="preserve"> and a brief description of the general state of the site/wreck, before the end of the year in which the licence was granted. </w:t>
      </w:r>
      <w:r w:rsidR="003C60EA">
        <w:rPr>
          <w:rFonts w:asciiTheme="minorHAnsi" w:hAnsiTheme="minorHAnsi" w:cstheme="minorHAnsi"/>
          <w:sz w:val="22"/>
          <w:szCs w:val="22"/>
        </w:rPr>
        <w:t>This is without prejudice to any other reporting requirement under other conditions of this licence.</w:t>
      </w:r>
    </w:p>
    <w:p w14:paraId="5D3D4F85" w14:textId="77777777" w:rsidR="00B4075F" w:rsidRDefault="00B4075F" w:rsidP="00813B8D">
      <w:pPr>
        <w:pStyle w:val="ListParagraph"/>
        <w:rPr>
          <w:rFonts w:asciiTheme="minorHAnsi" w:hAnsiTheme="minorHAnsi" w:cstheme="minorHAnsi"/>
          <w:sz w:val="22"/>
          <w:szCs w:val="22"/>
        </w:rPr>
      </w:pPr>
    </w:p>
    <w:p w14:paraId="14208B31" w14:textId="7469FE20" w:rsidR="00B4075F" w:rsidRPr="00560300" w:rsidRDefault="00B4075F" w:rsidP="00B4075F">
      <w:pPr>
        <w:numPr>
          <w:ilvl w:val="0"/>
          <w:numId w:val="6"/>
        </w:numPr>
        <w:jc w:val="both"/>
        <w:rPr>
          <w:rFonts w:asciiTheme="minorHAnsi" w:hAnsiTheme="minorHAnsi" w:cstheme="minorHAnsi"/>
          <w:sz w:val="22"/>
          <w:szCs w:val="22"/>
        </w:rPr>
      </w:pPr>
      <w:r>
        <w:rPr>
          <w:rFonts w:asciiTheme="minorHAnsi" w:hAnsiTheme="minorHAnsi" w:cstheme="minorHAnsi"/>
          <w:sz w:val="22"/>
          <w:szCs w:val="22"/>
        </w:rPr>
        <w:t>If the licence is for research/commercial purposes, then the l</w:t>
      </w:r>
      <w:r w:rsidRPr="00560300">
        <w:rPr>
          <w:rFonts w:asciiTheme="minorHAnsi" w:hAnsiTheme="minorHAnsi" w:cstheme="minorHAnsi"/>
          <w:sz w:val="22"/>
          <w:szCs w:val="22"/>
        </w:rPr>
        <w:t>icence holder</w:t>
      </w:r>
      <w:r>
        <w:rPr>
          <w:rFonts w:asciiTheme="minorHAnsi" w:hAnsiTheme="minorHAnsi" w:cstheme="minorHAnsi"/>
          <w:sz w:val="22"/>
          <w:szCs w:val="22"/>
        </w:rPr>
        <w:t xml:space="preserve"> shall provide a detailed report of the diving activity and results from same</w:t>
      </w:r>
      <w:r w:rsidR="00813B8D">
        <w:rPr>
          <w:rFonts w:asciiTheme="minorHAnsi" w:hAnsiTheme="minorHAnsi" w:cstheme="minorHAnsi"/>
          <w:sz w:val="22"/>
          <w:szCs w:val="22"/>
        </w:rPr>
        <w:t xml:space="preserve"> within the required time frame as set out within the approved methodology</w:t>
      </w:r>
      <w:r w:rsidRPr="00560300">
        <w:rPr>
          <w:rFonts w:asciiTheme="minorHAnsi" w:hAnsiTheme="minorHAnsi" w:cstheme="minorHAnsi"/>
          <w:sz w:val="22"/>
          <w:szCs w:val="22"/>
        </w:rPr>
        <w:t xml:space="preserve">. </w:t>
      </w:r>
      <w:r>
        <w:rPr>
          <w:rFonts w:asciiTheme="minorHAnsi" w:hAnsiTheme="minorHAnsi" w:cstheme="minorHAnsi"/>
          <w:sz w:val="22"/>
          <w:szCs w:val="22"/>
        </w:rPr>
        <w:t>This is without prejudice to any other reporting requirement under other conditions of this licence.</w:t>
      </w:r>
    </w:p>
    <w:p w14:paraId="63D0D30C" w14:textId="77777777" w:rsidR="00B4075F" w:rsidRPr="00560300" w:rsidRDefault="00B4075F" w:rsidP="00FC6241">
      <w:pPr>
        <w:ind w:left="360"/>
        <w:jc w:val="both"/>
        <w:rPr>
          <w:rFonts w:asciiTheme="minorHAnsi" w:hAnsiTheme="minorHAnsi" w:cstheme="minorHAnsi"/>
          <w:sz w:val="22"/>
          <w:szCs w:val="22"/>
        </w:rPr>
      </w:pPr>
    </w:p>
    <w:p w14:paraId="10251A62" w14:textId="77777777" w:rsidR="004D0716" w:rsidRPr="00560300" w:rsidRDefault="004D0716" w:rsidP="00560300">
      <w:pPr>
        <w:pStyle w:val="ListParagraph"/>
        <w:jc w:val="both"/>
        <w:rPr>
          <w:rFonts w:asciiTheme="minorHAnsi" w:hAnsiTheme="minorHAnsi" w:cstheme="minorHAnsi"/>
          <w:sz w:val="22"/>
          <w:szCs w:val="22"/>
        </w:rPr>
      </w:pPr>
    </w:p>
    <w:p w14:paraId="4CCA772A" w14:textId="4CFF13E8" w:rsidR="00476262" w:rsidRPr="00476262" w:rsidRDefault="003C60EA" w:rsidP="00560300">
      <w:pPr>
        <w:numPr>
          <w:ilvl w:val="0"/>
          <w:numId w:val="6"/>
        </w:numPr>
        <w:jc w:val="both"/>
        <w:rPr>
          <w:rFonts w:asciiTheme="minorHAnsi" w:hAnsiTheme="minorHAnsi" w:cstheme="minorHAnsi"/>
          <w:sz w:val="22"/>
          <w:szCs w:val="22"/>
        </w:rPr>
      </w:pPr>
      <w:r>
        <w:rPr>
          <w:rFonts w:asciiTheme="minorHAnsi" w:hAnsiTheme="minorHAnsi" w:cstheme="minorHAnsi"/>
          <w:sz w:val="22"/>
          <w:szCs w:val="22"/>
        </w:rPr>
        <w:t>T</w:t>
      </w:r>
      <w:r w:rsidR="00B94B9E" w:rsidRPr="00560300">
        <w:rPr>
          <w:rFonts w:asciiTheme="minorHAnsi" w:hAnsiTheme="minorHAnsi" w:cstheme="minorHAnsi"/>
          <w:sz w:val="22"/>
          <w:szCs w:val="22"/>
        </w:rPr>
        <w:t xml:space="preserve">he report </w:t>
      </w:r>
      <w:r>
        <w:rPr>
          <w:rFonts w:asciiTheme="minorHAnsi" w:hAnsiTheme="minorHAnsi" w:cstheme="minorHAnsi"/>
          <w:sz w:val="22"/>
          <w:szCs w:val="22"/>
        </w:rPr>
        <w:t xml:space="preserve">required under Condition 10 </w:t>
      </w:r>
      <w:r w:rsidR="00B94B9E" w:rsidRPr="00560300">
        <w:rPr>
          <w:rFonts w:asciiTheme="minorHAnsi" w:hAnsiTheme="minorHAnsi" w:cstheme="minorHAnsi"/>
          <w:sz w:val="22"/>
          <w:szCs w:val="22"/>
        </w:rPr>
        <w:t>sh</w:t>
      </w:r>
      <w:r>
        <w:rPr>
          <w:rFonts w:asciiTheme="minorHAnsi" w:hAnsiTheme="minorHAnsi" w:cstheme="minorHAnsi"/>
          <w:sz w:val="22"/>
          <w:szCs w:val="22"/>
        </w:rPr>
        <w:t>all</w:t>
      </w:r>
      <w:r w:rsidR="00243C0D">
        <w:rPr>
          <w:rFonts w:asciiTheme="minorHAnsi" w:hAnsiTheme="minorHAnsi" w:cstheme="minorHAnsi"/>
          <w:sz w:val="22"/>
          <w:szCs w:val="22"/>
        </w:rPr>
        <w:t xml:space="preserve"> be in the following format</w:t>
      </w:r>
      <w:r w:rsidR="00916B8D" w:rsidRPr="00560300">
        <w:rPr>
          <w:rFonts w:asciiTheme="minorHAnsi" w:hAnsiTheme="minorHAnsi" w:cstheme="minorHAnsi"/>
          <w:sz w:val="22"/>
          <w:szCs w:val="22"/>
        </w:rPr>
        <w:t>:</w:t>
      </w:r>
      <w:r w:rsidR="00B94B9E" w:rsidRPr="00560300">
        <w:rPr>
          <w:rFonts w:asciiTheme="minorHAnsi" w:hAnsiTheme="minorHAnsi" w:cstheme="minorHAnsi"/>
          <w:sz w:val="22"/>
          <w:szCs w:val="22"/>
        </w:rPr>
        <w:t xml:space="preserve"> </w:t>
      </w:r>
      <w:r w:rsidR="00B94B9E" w:rsidRPr="00560300">
        <w:rPr>
          <w:rFonts w:asciiTheme="minorHAnsi" w:hAnsiTheme="minorHAnsi" w:cstheme="minorHAnsi"/>
          <w:b/>
          <w:sz w:val="22"/>
          <w:szCs w:val="22"/>
        </w:rPr>
        <w:t xml:space="preserve">one digital </w:t>
      </w:r>
      <w:r w:rsidR="00476262">
        <w:rPr>
          <w:rFonts w:asciiTheme="minorHAnsi" w:hAnsiTheme="minorHAnsi" w:cstheme="minorHAnsi"/>
          <w:b/>
          <w:sz w:val="22"/>
          <w:szCs w:val="22"/>
        </w:rPr>
        <w:t xml:space="preserve">copy </w:t>
      </w:r>
      <w:r w:rsidR="00B94B9E" w:rsidRPr="00560300">
        <w:rPr>
          <w:rFonts w:asciiTheme="minorHAnsi" w:hAnsiTheme="minorHAnsi" w:cstheme="minorHAnsi"/>
          <w:b/>
          <w:sz w:val="22"/>
          <w:szCs w:val="22"/>
        </w:rPr>
        <w:t>(PDF format)</w:t>
      </w:r>
      <w:r w:rsidR="00476262" w:rsidRPr="00476262">
        <w:rPr>
          <w:rFonts w:asciiTheme="minorHAnsi" w:hAnsiTheme="minorHAnsi" w:cstheme="minorHAnsi"/>
          <w:sz w:val="22"/>
          <w:szCs w:val="22"/>
        </w:rPr>
        <w:t>.</w:t>
      </w:r>
    </w:p>
    <w:p w14:paraId="589456E3" w14:textId="77777777" w:rsidR="00476262" w:rsidRPr="00476262" w:rsidRDefault="00476262" w:rsidP="00476262">
      <w:pPr>
        <w:ind w:left="720"/>
        <w:jc w:val="both"/>
        <w:rPr>
          <w:rFonts w:asciiTheme="minorHAnsi" w:hAnsiTheme="minorHAnsi" w:cstheme="minorHAnsi"/>
          <w:sz w:val="22"/>
          <w:szCs w:val="22"/>
        </w:rPr>
      </w:pPr>
    </w:p>
    <w:p w14:paraId="6304AD47" w14:textId="65EA2AB5" w:rsidR="00560300" w:rsidRPr="00560300" w:rsidRDefault="00813B8D" w:rsidP="00560300">
      <w:pPr>
        <w:numPr>
          <w:ilvl w:val="0"/>
          <w:numId w:val="6"/>
        </w:numPr>
        <w:jc w:val="both"/>
        <w:rPr>
          <w:rFonts w:asciiTheme="minorHAnsi" w:hAnsiTheme="minorHAnsi" w:cstheme="minorHAnsi"/>
          <w:sz w:val="22"/>
          <w:szCs w:val="22"/>
        </w:rPr>
      </w:pPr>
      <w:r>
        <w:rPr>
          <w:rFonts w:asciiTheme="minorHAnsi" w:hAnsiTheme="minorHAnsi" w:cstheme="minorHAnsi"/>
          <w:sz w:val="22"/>
          <w:szCs w:val="22"/>
        </w:rPr>
        <w:t>The report required</w:t>
      </w:r>
      <w:r w:rsidR="00243C0D">
        <w:rPr>
          <w:rFonts w:asciiTheme="minorHAnsi" w:hAnsiTheme="minorHAnsi" w:cstheme="minorHAnsi"/>
          <w:sz w:val="22"/>
          <w:szCs w:val="22"/>
        </w:rPr>
        <w:t xml:space="preserve"> under Condition 11 shall be in the following format</w:t>
      </w:r>
      <w:r w:rsidR="00476262">
        <w:rPr>
          <w:rFonts w:asciiTheme="minorHAnsi" w:hAnsiTheme="minorHAnsi" w:cstheme="minorHAnsi"/>
          <w:sz w:val="22"/>
          <w:szCs w:val="22"/>
        </w:rPr>
        <w:t>s:</w:t>
      </w:r>
      <w:r w:rsidR="00B94B9E" w:rsidRPr="00560300">
        <w:rPr>
          <w:rFonts w:asciiTheme="minorHAnsi" w:hAnsiTheme="minorHAnsi" w:cstheme="minorHAnsi"/>
          <w:b/>
          <w:sz w:val="22"/>
          <w:szCs w:val="22"/>
        </w:rPr>
        <w:t xml:space="preserve"> </w:t>
      </w:r>
      <w:r w:rsidR="004D0716" w:rsidRPr="00560300">
        <w:rPr>
          <w:rFonts w:asciiTheme="minorHAnsi" w:hAnsiTheme="minorHAnsi" w:cstheme="minorHAnsi"/>
          <w:b/>
          <w:sz w:val="22"/>
          <w:szCs w:val="22"/>
        </w:rPr>
        <w:t xml:space="preserve">one digital </w:t>
      </w:r>
      <w:r w:rsidR="00476262">
        <w:rPr>
          <w:rFonts w:asciiTheme="minorHAnsi" w:hAnsiTheme="minorHAnsi" w:cstheme="minorHAnsi"/>
          <w:b/>
          <w:sz w:val="22"/>
          <w:szCs w:val="22"/>
        </w:rPr>
        <w:t xml:space="preserve">copy </w:t>
      </w:r>
      <w:r w:rsidR="004D0716" w:rsidRPr="00560300">
        <w:rPr>
          <w:rFonts w:asciiTheme="minorHAnsi" w:hAnsiTheme="minorHAnsi" w:cstheme="minorHAnsi"/>
          <w:b/>
          <w:sz w:val="22"/>
          <w:szCs w:val="22"/>
        </w:rPr>
        <w:t xml:space="preserve">(PDF format) </w:t>
      </w:r>
      <w:r w:rsidR="00B94B9E" w:rsidRPr="00560300">
        <w:rPr>
          <w:rFonts w:asciiTheme="minorHAnsi" w:hAnsiTheme="minorHAnsi" w:cstheme="minorHAnsi"/>
          <w:b/>
          <w:sz w:val="22"/>
          <w:szCs w:val="22"/>
        </w:rPr>
        <w:t>and two hard copies</w:t>
      </w:r>
      <w:r w:rsidR="00476262">
        <w:rPr>
          <w:rFonts w:asciiTheme="minorHAnsi" w:hAnsiTheme="minorHAnsi" w:cstheme="minorHAnsi"/>
          <w:sz w:val="22"/>
          <w:szCs w:val="22"/>
        </w:rPr>
        <w:t xml:space="preserve"> to be provided to </w:t>
      </w:r>
      <w:r w:rsidR="00B94B9E" w:rsidRPr="00560300">
        <w:rPr>
          <w:rFonts w:asciiTheme="minorHAnsi" w:hAnsiTheme="minorHAnsi" w:cstheme="minorHAnsi"/>
          <w:sz w:val="22"/>
          <w:szCs w:val="22"/>
        </w:rPr>
        <w:t xml:space="preserve">the National Monuments Service, and </w:t>
      </w:r>
      <w:r w:rsidR="00B94B9E" w:rsidRPr="00560300">
        <w:rPr>
          <w:rFonts w:asciiTheme="minorHAnsi" w:hAnsiTheme="minorHAnsi" w:cstheme="minorHAnsi"/>
          <w:b/>
          <w:sz w:val="22"/>
          <w:szCs w:val="22"/>
        </w:rPr>
        <w:t>one digital (PDF format) and one hard copy</w:t>
      </w:r>
      <w:r w:rsidR="00476262">
        <w:rPr>
          <w:rFonts w:asciiTheme="minorHAnsi" w:hAnsiTheme="minorHAnsi" w:cstheme="minorHAnsi"/>
          <w:sz w:val="22"/>
          <w:szCs w:val="22"/>
        </w:rPr>
        <w:t xml:space="preserve"> to be provided to </w:t>
      </w:r>
      <w:r w:rsidR="00B94B9E" w:rsidRPr="00560300">
        <w:rPr>
          <w:rFonts w:asciiTheme="minorHAnsi" w:hAnsiTheme="minorHAnsi" w:cstheme="minorHAnsi"/>
          <w:sz w:val="22"/>
          <w:szCs w:val="22"/>
        </w:rPr>
        <w:t>the National Museum of Ireland.</w:t>
      </w:r>
    </w:p>
    <w:p w14:paraId="6869C7C9" w14:textId="4743146B" w:rsidR="00560300" w:rsidRPr="00560300" w:rsidRDefault="00560300" w:rsidP="00560300">
      <w:pPr>
        <w:jc w:val="both"/>
        <w:rPr>
          <w:rFonts w:asciiTheme="minorHAnsi" w:hAnsiTheme="minorHAnsi" w:cstheme="minorHAnsi"/>
          <w:sz w:val="22"/>
          <w:szCs w:val="22"/>
          <w:lang w:val="en-US"/>
        </w:rPr>
      </w:pPr>
    </w:p>
    <w:p w14:paraId="01F633A8" w14:textId="77777777" w:rsidR="006B2DEA" w:rsidRPr="00560300" w:rsidRDefault="006B2DEA" w:rsidP="00056B66">
      <w:pPr>
        <w:ind w:left="705"/>
        <w:jc w:val="both"/>
        <w:rPr>
          <w:rFonts w:asciiTheme="minorHAnsi" w:hAnsiTheme="minorHAnsi" w:cstheme="minorHAnsi"/>
          <w:sz w:val="22"/>
          <w:szCs w:val="22"/>
        </w:rPr>
      </w:pPr>
    </w:p>
    <w:p w14:paraId="7C41AF59" w14:textId="65F8C6FD" w:rsidR="00B94B9E" w:rsidRPr="00560300" w:rsidRDefault="005E0371" w:rsidP="00560300">
      <w:pPr>
        <w:tabs>
          <w:tab w:val="left" w:pos="709"/>
        </w:tabs>
        <w:jc w:val="both"/>
        <w:rPr>
          <w:rFonts w:asciiTheme="minorHAnsi" w:hAnsiTheme="minorHAnsi" w:cstheme="minorHAnsi"/>
          <w:b/>
          <w:sz w:val="22"/>
          <w:szCs w:val="22"/>
        </w:rPr>
      </w:pPr>
      <w:r w:rsidRPr="00560300">
        <w:rPr>
          <w:rFonts w:asciiTheme="minorHAnsi" w:hAnsiTheme="minorHAnsi" w:cstheme="minorHAnsi"/>
          <w:b/>
          <w:sz w:val="22"/>
          <w:szCs w:val="22"/>
        </w:rPr>
        <w:t>Advisory Note</w:t>
      </w:r>
    </w:p>
    <w:p w14:paraId="7347F140" w14:textId="45BA7D1D" w:rsidR="00813B8D" w:rsidRDefault="005E0371" w:rsidP="00476262">
      <w:pPr>
        <w:pStyle w:val="ListParagraph"/>
        <w:numPr>
          <w:ilvl w:val="0"/>
          <w:numId w:val="8"/>
        </w:numPr>
        <w:ind w:left="714" w:hanging="357"/>
        <w:jc w:val="both"/>
        <w:rPr>
          <w:rFonts w:asciiTheme="minorHAnsi" w:hAnsiTheme="minorHAnsi" w:cstheme="minorHAnsi"/>
          <w:sz w:val="22"/>
          <w:szCs w:val="22"/>
          <w:lang w:val="en-US"/>
        </w:rPr>
      </w:pPr>
      <w:r w:rsidRPr="00560300">
        <w:rPr>
          <w:rFonts w:asciiTheme="minorHAnsi" w:hAnsiTheme="minorHAnsi" w:cstheme="minorHAnsi"/>
          <w:sz w:val="22"/>
          <w:szCs w:val="22"/>
        </w:rPr>
        <w:t>It is essential to note that the issuing by the Minister of a licence under section 3 of the National Monuments (Amendment) Act 1987 does not</w:t>
      </w:r>
      <w:r w:rsidR="006F0672" w:rsidRPr="00560300">
        <w:rPr>
          <w:rFonts w:asciiTheme="minorHAnsi" w:hAnsiTheme="minorHAnsi" w:cstheme="minorHAnsi"/>
          <w:sz w:val="22"/>
          <w:szCs w:val="22"/>
        </w:rPr>
        <w:t xml:space="preserve"> provide</w:t>
      </w:r>
      <w:r w:rsidRPr="00560300">
        <w:rPr>
          <w:rFonts w:asciiTheme="minorHAnsi" w:hAnsiTheme="minorHAnsi" w:cstheme="minorHAnsi"/>
          <w:sz w:val="22"/>
          <w:szCs w:val="22"/>
        </w:rPr>
        <w:t>, except wher</w:t>
      </w:r>
      <w:r w:rsidR="006F0672" w:rsidRPr="00560300">
        <w:rPr>
          <w:rFonts w:asciiTheme="minorHAnsi" w:hAnsiTheme="minorHAnsi" w:cstheme="minorHAnsi"/>
          <w:sz w:val="22"/>
          <w:szCs w:val="22"/>
        </w:rPr>
        <w:t xml:space="preserve">e expressly provided under law, </w:t>
      </w:r>
      <w:r w:rsidRPr="00560300">
        <w:rPr>
          <w:rFonts w:asciiTheme="minorHAnsi" w:hAnsiTheme="minorHAnsi" w:cstheme="minorHAnsi"/>
          <w:sz w:val="22"/>
          <w:szCs w:val="22"/>
        </w:rPr>
        <w:t xml:space="preserve">any exemption from other statutory or legal obligations. It is the obligation of the applicant to ensure that all such obligations are complied with and the Minister has no, and does not accept, responsibility or liability for any failure by the applicant to do so and the consequences (civil or criminal) which may arise from such failure. </w:t>
      </w:r>
      <w:r w:rsidR="00056B66">
        <w:rPr>
          <w:rFonts w:asciiTheme="minorHAnsi" w:hAnsiTheme="minorHAnsi" w:cstheme="minorHAnsi"/>
          <w:sz w:val="22"/>
          <w:szCs w:val="22"/>
        </w:rPr>
        <w:t xml:space="preserve">This includes any </w:t>
      </w:r>
      <w:r w:rsidR="00056B66">
        <w:rPr>
          <w:rFonts w:asciiTheme="minorHAnsi" w:hAnsiTheme="minorHAnsi" w:cstheme="minorHAnsi"/>
          <w:sz w:val="22"/>
          <w:szCs w:val="22"/>
          <w:lang w:val="en-US"/>
        </w:rPr>
        <w:t>permissions that are needed</w:t>
      </w:r>
      <w:r w:rsidR="00056B66" w:rsidRPr="00560300">
        <w:rPr>
          <w:rFonts w:asciiTheme="minorHAnsi" w:hAnsiTheme="minorHAnsi" w:cstheme="minorHAnsi"/>
          <w:sz w:val="22"/>
          <w:szCs w:val="22"/>
          <w:lang w:val="en-US"/>
        </w:rPr>
        <w:t>, including the permission</w:t>
      </w:r>
      <w:r w:rsidR="00813B8D">
        <w:rPr>
          <w:rFonts w:asciiTheme="minorHAnsi" w:hAnsiTheme="minorHAnsi" w:cstheme="minorHAnsi"/>
          <w:sz w:val="22"/>
          <w:szCs w:val="22"/>
          <w:lang w:val="en-US"/>
        </w:rPr>
        <w:t>s</w:t>
      </w:r>
      <w:r w:rsidR="00056B66" w:rsidRPr="00560300">
        <w:rPr>
          <w:rFonts w:asciiTheme="minorHAnsi" w:hAnsiTheme="minorHAnsi" w:cstheme="minorHAnsi"/>
          <w:sz w:val="22"/>
          <w:szCs w:val="22"/>
          <w:lang w:val="en-US"/>
        </w:rPr>
        <w:t xml:space="preserve"> of any known owner</w:t>
      </w:r>
      <w:r w:rsidR="00813B8D">
        <w:rPr>
          <w:rFonts w:asciiTheme="minorHAnsi" w:hAnsiTheme="minorHAnsi" w:cstheme="minorHAnsi"/>
          <w:sz w:val="22"/>
          <w:szCs w:val="22"/>
          <w:lang w:val="en-US"/>
        </w:rPr>
        <w:t>s</w:t>
      </w:r>
      <w:r w:rsidR="00056B66" w:rsidRPr="00560300">
        <w:rPr>
          <w:rFonts w:asciiTheme="minorHAnsi" w:hAnsiTheme="minorHAnsi" w:cstheme="minorHAnsi"/>
          <w:sz w:val="22"/>
          <w:szCs w:val="22"/>
          <w:lang w:val="en-US"/>
        </w:rPr>
        <w:t xml:space="preserve"> of </w:t>
      </w:r>
      <w:r w:rsidR="00056B66">
        <w:rPr>
          <w:rFonts w:asciiTheme="minorHAnsi" w:hAnsiTheme="minorHAnsi" w:cstheme="minorHAnsi"/>
          <w:sz w:val="22"/>
          <w:szCs w:val="22"/>
          <w:lang w:val="en-US"/>
        </w:rPr>
        <w:t>a</w:t>
      </w:r>
      <w:r w:rsidR="00056B66" w:rsidRPr="00560300">
        <w:rPr>
          <w:rFonts w:asciiTheme="minorHAnsi" w:hAnsiTheme="minorHAnsi" w:cstheme="minorHAnsi"/>
          <w:sz w:val="22"/>
          <w:szCs w:val="22"/>
          <w:lang w:val="en-US"/>
        </w:rPr>
        <w:t xml:space="preserve"> wreck</w:t>
      </w:r>
      <w:r w:rsidR="00056B66">
        <w:rPr>
          <w:rFonts w:asciiTheme="minorHAnsi" w:hAnsiTheme="minorHAnsi" w:cstheme="minorHAnsi"/>
          <w:sz w:val="22"/>
          <w:szCs w:val="22"/>
          <w:lang w:val="en-US"/>
        </w:rPr>
        <w:t>/site</w:t>
      </w:r>
      <w:r w:rsidR="00056B66" w:rsidRPr="00560300">
        <w:rPr>
          <w:rFonts w:asciiTheme="minorHAnsi" w:hAnsiTheme="minorHAnsi" w:cstheme="minorHAnsi"/>
          <w:sz w:val="22"/>
          <w:szCs w:val="22"/>
          <w:lang w:val="en-US"/>
        </w:rPr>
        <w:t>.</w:t>
      </w:r>
    </w:p>
    <w:p w14:paraId="3ACA779D" w14:textId="77777777" w:rsidR="00813B8D" w:rsidRDefault="00813B8D" w:rsidP="00813B8D">
      <w:pPr>
        <w:pStyle w:val="ListParagraph"/>
        <w:jc w:val="both"/>
        <w:rPr>
          <w:rFonts w:asciiTheme="minorHAnsi" w:hAnsiTheme="minorHAnsi" w:cstheme="minorHAnsi"/>
          <w:sz w:val="22"/>
          <w:szCs w:val="22"/>
          <w:lang w:val="en-US"/>
        </w:rPr>
      </w:pPr>
    </w:p>
    <w:p w14:paraId="343F34B4" w14:textId="77777777" w:rsidR="00476262" w:rsidRPr="00476262" w:rsidRDefault="00476262" w:rsidP="00476262">
      <w:pPr>
        <w:pStyle w:val="ListParagraph"/>
        <w:numPr>
          <w:ilvl w:val="0"/>
          <w:numId w:val="8"/>
        </w:numPr>
        <w:ind w:left="714" w:hanging="357"/>
        <w:jc w:val="both"/>
        <w:rPr>
          <w:rFonts w:ascii="Calibri" w:hAnsi="Calibri" w:cs="Calibri"/>
          <w:sz w:val="22"/>
          <w:szCs w:val="22"/>
          <w:lang w:val="en-US"/>
        </w:rPr>
      </w:pPr>
      <w:r w:rsidRPr="00476262">
        <w:rPr>
          <w:rFonts w:ascii="Calibri" w:hAnsi="Calibri" w:cs="Calibri"/>
          <w:sz w:val="22"/>
          <w:szCs w:val="22"/>
        </w:rPr>
        <w:t xml:space="preserve">In particular, the granting of a licence under section 3 of the Act of 1987 does not remove the need for a consent under section 2 of the Act of 1987 for the use of a “detection devices” as defined in that Act, nor does it remove the need for a licence to carry out archaeological excavation under section 26 of the National Monuments Act 1930 (as amended). </w:t>
      </w:r>
    </w:p>
    <w:p w14:paraId="7C823815" w14:textId="4DBD7342" w:rsidR="00813B8D" w:rsidRPr="00813B8D" w:rsidRDefault="00813B8D" w:rsidP="00476262">
      <w:pPr>
        <w:pStyle w:val="ListParagraph"/>
        <w:jc w:val="both"/>
        <w:rPr>
          <w:rFonts w:asciiTheme="minorHAnsi" w:hAnsiTheme="minorHAnsi" w:cstheme="minorHAnsi"/>
          <w:sz w:val="22"/>
          <w:szCs w:val="22"/>
          <w:lang w:val="en-US"/>
        </w:rPr>
      </w:pPr>
    </w:p>
    <w:p w14:paraId="7A5608DC" w14:textId="77777777" w:rsidR="00B94B9E" w:rsidRPr="00560300" w:rsidRDefault="00B94B9E" w:rsidP="00560300">
      <w:pPr>
        <w:jc w:val="both"/>
        <w:rPr>
          <w:rFonts w:asciiTheme="minorHAnsi" w:hAnsiTheme="minorHAnsi" w:cstheme="minorHAnsi"/>
          <w:b/>
          <w:sz w:val="22"/>
          <w:szCs w:val="22"/>
        </w:rPr>
      </w:pPr>
    </w:p>
    <w:p w14:paraId="55B00CE4" w14:textId="77777777" w:rsidR="00B94B9E" w:rsidRPr="00560300" w:rsidRDefault="00B94B9E" w:rsidP="00560300">
      <w:pPr>
        <w:jc w:val="both"/>
        <w:rPr>
          <w:rFonts w:asciiTheme="minorHAnsi" w:hAnsiTheme="minorHAnsi" w:cstheme="minorHAnsi"/>
          <w:sz w:val="22"/>
          <w:szCs w:val="22"/>
        </w:rPr>
      </w:pPr>
    </w:p>
    <w:sectPr w:rsidR="00B94B9E" w:rsidRPr="00560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15094"/>
    <w:multiLevelType w:val="hybridMultilevel"/>
    <w:tmpl w:val="861EA61E"/>
    <w:lvl w:ilvl="0" w:tplc="0C2EA56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8080793"/>
    <w:multiLevelType w:val="hybridMultilevel"/>
    <w:tmpl w:val="CB3077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87675A5"/>
    <w:multiLevelType w:val="singleLevel"/>
    <w:tmpl w:val="1FE051A4"/>
    <w:lvl w:ilvl="0">
      <w:start w:val="1"/>
      <w:numFmt w:val="decimal"/>
      <w:lvlText w:val="%1."/>
      <w:lvlJc w:val="left"/>
      <w:pPr>
        <w:tabs>
          <w:tab w:val="num" w:pos="705"/>
        </w:tabs>
        <w:ind w:left="705" w:hanging="705"/>
      </w:pPr>
      <w:rPr>
        <w:rFonts w:hint="default"/>
        <w:b/>
      </w:rPr>
    </w:lvl>
  </w:abstractNum>
  <w:abstractNum w:abstractNumId="3" w15:restartNumberingAfterBreak="0">
    <w:nsid w:val="28D23E3A"/>
    <w:multiLevelType w:val="hybridMultilevel"/>
    <w:tmpl w:val="F216D446"/>
    <w:lvl w:ilvl="0" w:tplc="801C3148">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7DC2E63"/>
    <w:multiLevelType w:val="hybridMultilevel"/>
    <w:tmpl w:val="9F4A80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B5029FD"/>
    <w:multiLevelType w:val="hybridMultilevel"/>
    <w:tmpl w:val="204681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871832"/>
    <w:multiLevelType w:val="hybridMultilevel"/>
    <w:tmpl w:val="CB3077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1301008"/>
    <w:multiLevelType w:val="hybridMultilevel"/>
    <w:tmpl w:val="646E4CA8"/>
    <w:lvl w:ilvl="0" w:tplc="531CBDF2">
      <w:start w:val="1"/>
      <w:numFmt w:val="decimal"/>
      <w:lvlText w:val="%1."/>
      <w:lvlJc w:val="left"/>
      <w:pPr>
        <w:ind w:left="720" w:hanging="360"/>
      </w:pPr>
      <w:rPr>
        <w:rFonts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5"/>
  </w:num>
  <w:num w:numId="6">
    <w:abstractNumId w:val="6"/>
  </w:num>
  <w:num w:numId="7">
    <w:abstractNumId w:val="0"/>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9E"/>
    <w:rsid w:val="00007BAE"/>
    <w:rsid w:val="00056B66"/>
    <w:rsid w:val="000747EE"/>
    <w:rsid w:val="0013439A"/>
    <w:rsid w:val="00243C0D"/>
    <w:rsid w:val="003C60EA"/>
    <w:rsid w:val="00440ED4"/>
    <w:rsid w:val="00476262"/>
    <w:rsid w:val="004A6354"/>
    <w:rsid w:val="004D0716"/>
    <w:rsid w:val="005310FC"/>
    <w:rsid w:val="005349CA"/>
    <w:rsid w:val="00560300"/>
    <w:rsid w:val="005E0371"/>
    <w:rsid w:val="006B2DEA"/>
    <w:rsid w:val="006F0672"/>
    <w:rsid w:val="007C5322"/>
    <w:rsid w:val="00806850"/>
    <w:rsid w:val="00813B8D"/>
    <w:rsid w:val="00823A48"/>
    <w:rsid w:val="00916B8D"/>
    <w:rsid w:val="009A160A"/>
    <w:rsid w:val="00B4075F"/>
    <w:rsid w:val="00B94B9E"/>
    <w:rsid w:val="00BC3582"/>
    <w:rsid w:val="00C613C2"/>
    <w:rsid w:val="00C83063"/>
    <w:rsid w:val="00CB6660"/>
    <w:rsid w:val="00D57627"/>
    <w:rsid w:val="00D97B2B"/>
    <w:rsid w:val="00DF0D9C"/>
    <w:rsid w:val="00DF104A"/>
    <w:rsid w:val="00DF5DC6"/>
    <w:rsid w:val="00F156F5"/>
    <w:rsid w:val="00F87E8E"/>
    <w:rsid w:val="00FC62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8935"/>
  <w15:chartTrackingRefBased/>
  <w15:docId w15:val="{0FE1E957-ED61-448D-96E6-BA35FD84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9E"/>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94B9E"/>
    <w:pPr>
      <w:jc w:val="center"/>
    </w:pPr>
    <w:rPr>
      <w:rFonts w:ascii="Arial" w:hAnsi="Arial"/>
      <w:b/>
    </w:rPr>
  </w:style>
  <w:style w:type="character" w:customStyle="1" w:styleId="TitleChar">
    <w:name w:val="Title Char"/>
    <w:basedOn w:val="DefaultParagraphFont"/>
    <w:link w:val="Title"/>
    <w:rsid w:val="00B94B9E"/>
    <w:rPr>
      <w:rFonts w:ascii="Arial" w:eastAsia="Times New Roman" w:hAnsi="Arial" w:cs="Times New Roman"/>
      <w:b/>
      <w:sz w:val="20"/>
      <w:szCs w:val="20"/>
      <w:lang w:val="en-GB"/>
    </w:rPr>
  </w:style>
  <w:style w:type="character" w:styleId="Hyperlink">
    <w:name w:val="Hyperlink"/>
    <w:rsid w:val="00B94B9E"/>
    <w:rPr>
      <w:color w:val="0000FF"/>
      <w:u w:val="single"/>
    </w:rPr>
  </w:style>
  <w:style w:type="paragraph" w:styleId="ListParagraph">
    <w:name w:val="List Paragraph"/>
    <w:basedOn w:val="Normal"/>
    <w:uiPriority w:val="34"/>
    <w:qFormat/>
    <w:rsid w:val="004D0716"/>
    <w:pPr>
      <w:ind w:left="720"/>
      <w:contextualSpacing/>
    </w:pPr>
  </w:style>
  <w:style w:type="character" w:styleId="CommentReference">
    <w:name w:val="annotation reference"/>
    <w:basedOn w:val="DefaultParagraphFont"/>
    <w:uiPriority w:val="99"/>
    <w:semiHidden/>
    <w:unhideWhenUsed/>
    <w:rsid w:val="00823A48"/>
    <w:rPr>
      <w:sz w:val="16"/>
      <w:szCs w:val="16"/>
    </w:rPr>
  </w:style>
  <w:style w:type="paragraph" w:styleId="CommentText">
    <w:name w:val="annotation text"/>
    <w:basedOn w:val="Normal"/>
    <w:link w:val="CommentTextChar"/>
    <w:uiPriority w:val="99"/>
    <w:semiHidden/>
    <w:unhideWhenUsed/>
    <w:rsid w:val="00823A48"/>
  </w:style>
  <w:style w:type="character" w:customStyle="1" w:styleId="CommentTextChar">
    <w:name w:val="Comment Text Char"/>
    <w:basedOn w:val="DefaultParagraphFont"/>
    <w:link w:val="CommentText"/>
    <w:uiPriority w:val="99"/>
    <w:semiHidden/>
    <w:rsid w:val="00823A4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3A48"/>
    <w:rPr>
      <w:b/>
      <w:bCs/>
    </w:rPr>
  </w:style>
  <w:style w:type="character" w:customStyle="1" w:styleId="CommentSubjectChar">
    <w:name w:val="Comment Subject Char"/>
    <w:basedOn w:val="CommentTextChar"/>
    <w:link w:val="CommentSubject"/>
    <w:uiPriority w:val="99"/>
    <w:semiHidden/>
    <w:rsid w:val="00823A4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23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A4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haeology.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Alan Doherty (Housing)</cp:lastModifiedBy>
  <cp:revision>3</cp:revision>
  <dcterms:created xsi:type="dcterms:W3CDTF">2026-01-27T09:42:00Z</dcterms:created>
  <dcterms:modified xsi:type="dcterms:W3CDTF">2026-01-27T09:42:00Z</dcterms:modified>
</cp:coreProperties>
</file>